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D7" w:rsidRDefault="00593ED7">
      <w:pPr>
        <w:spacing w:after="160" w:line="259" w:lineRule="auto"/>
        <w:rPr>
          <w:b w:val="0"/>
          <w:color w:val="192F7C"/>
          <w:sz w:val="36"/>
          <w:szCs w:val="36"/>
        </w:rPr>
      </w:pPr>
    </w:p>
    <w:p w:rsidR="00593ED7" w:rsidRDefault="00593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4"/>
          <w:szCs w:val="24"/>
        </w:rPr>
      </w:pPr>
    </w:p>
    <w:p w:rsidR="00593ED7" w:rsidRDefault="00593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4"/>
          <w:szCs w:val="24"/>
        </w:rPr>
      </w:pPr>
    </w:p>
    <w:p w:rsidR="00593ED7" w:rsidRDefault="00593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4"/>
          <w:szCs w:val="24"/>
        </w:rPr>
      </w:pPr>
    </w:p>
    <w:p w:rsidR="00593ED7" w:rsidRDefault="00593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4"/>
          <w:szCs w:val="24"/>
        </w:rPr>
      </w:pPr>
    </w:p>
    <w:p w:rsidR="00593ED7" w:rsidRDefault="008E05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  <w:rtl/>
        </w:rPr>
        <w:t xml:space="preserve">يحفظ هذا الملف باسم الجهة المشاركة يتبعه اسم الجائزة كذلك جميع المرفقات تتخذ نفس الالية في التسمية </w:t>
      </w:r>
    </w:p>
    <w:p w:rsidR="00593ED7" w:rsidRDefault="00593ED7"/>
    <w:p w:rsidR="00593ED7" w:rsidRDefault="00593ED7"/>
    <w:p w:rsidR="00593ED7" w:rsidRDefault="008E05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 w:val="0"/>
          <w:color w:val="192F7C"/>
          <w:sz w:val="36"/>
          <w:szCs w:val="36"/>
        </w:rPr>
      </w:pPr>
      <w:r>
        <w:rPr>
          <w:b w:val="0"/>
          <w:color w:val="192F7C"/>
          <w:sz w:val="36"/>
          <w:szCs w:val="36"/>
          <w:rtl/>
        </w:rPr>
        <w:t>جائزة القصيم للتميز والإبداع</w:t>
      </w:r>
    </w:p>
    <w:p w:rsidR="00593ED7" w:rsidRDefault="00593ED7"/>
    <w:p w:rsidR="00593ED7" w:rsidRDefault="008E05D6">
      <w:pPr>
        <w:pStyle w:val="1"/>
        <w:numPr>
          <w:ilvl w:val="0"/>
          <w:numId w:val="1"/>
        </w:numPr>
      </w:pPr>
      <w:r>
        <w:rPr>
          <w:rtl/>
        </w:rPr>
        <w:t xml:space="preserve">نموذج المشاركة في جائزة   </w:t>
      </w:r>
    </w:p>
    <w:p w:rsidR="00593ED7" w:rsidRDefault="00593ED7"/>
    <w:p w:rsidR="00593ED7" w:rsidRDefault="008E05D6">
      <w:pPr>
        <w:jc w:val="center"/>
        <w:rPr>
          <w:color w:val="BF8F00"/>
          <w:sz w:val="36"/>
          <w:szCs w:val="36"/>
        </w:rPr>
      </w:pPr>
      <w:r>
        <w:rPr>
          <w:color w:val="BF8F00"/>
          <w:sz w:val="36"/>
          <w:szCs w:val="36"/>
          <w:rtl/>
        </w:rPr>
        <w:t>نموذج المشاركة في جائزة التميز الوطني</w:t>
      </w:r>
    </w:p>
    <w:p w:rsidR="00593ED7" w:rsidRDefault="00593ED7"/>
    <w:p w:rsidR="00593ED7" w:rsidRDefault="00593ED7"/>
    <w:tbl>
      <w:tblPr>
        <w:tblStyle w:val="ac"/>
        <w:bidiVisual/>
        <w:tblW w:w="82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6656"/>
      </w:tblGrid>
      <w:tr w:rsidR="00593ED7" w:rsidTr="00593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:rsidR="00593ED7" w:rsidRDefault="008E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FFFFFF"/>
              </w:rPr>
            </w:pPr>
            <w:r>
              <w:rPr>
                <w:b w:val="0"/>
                <w:color w:val="FFFFFF"/>
                <w:sz w:val="18"/>
                <w:szCs w:val="18"/>
                <w:rtl/>
              </w:rPr>
              <w:t xml:space="preserve">بيانات المؤسسة  </w:t>
            </w:r>
          </w:p>
        </w:tc>
      </w:tr>
      <w:tr w:rsidR="00593ED7" w:rsidTr="00593ED7">
        <w:trPr>
          <w:trHeight w:val="567"/>
        </w:trPr>
        <w:tc>
          <w:tcPr>
            <w:tcW w:w="1640" w:type="dxa"/>
            <w:vAlign w:val="center"/>
          </w:tcPr>
          <w:p w:rsidR="00593ED7" w:rsidRDefault="008E05D6">
            <w:r>
              <w:rPr>
                <w:rtl/>
              </w:rPr>
              <w:t>المؤسسة/ الفرد</w:t>
            </w:r>
          </w:p>
        </w:tc>
        <w:tc>
          <w:tcPr>
            <w:tcW w:w="6656" w:type="dxa"/>
            <w:vAlign w:val="center"/>
          </w:tcPr>
          <w:p w:rsidR="00593ED7" w:rsidRDefault="00593ED7"/>
        </w:tc>
      </w:tr>
      <w:tr w:rsidR="00593ED7" w:rsidTr="00593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:rsidR="00593ED7" w:rsidRDefault="008E05D6">
            <w:r>
              <w:rPr>
                <w:rtl/>
              </w:rPr>
              <w:t>السجل التجاري</w:t>
            </w:r>
            <w:r>
              <w:rPr>
                <w:rtl/>
              </w:rPr>
              <w:t xml:space="preserve"> / الهوية الوطنية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593ED7" w:rsidRDefault="00593ED7"/>
        </w:tc>
      </w:tr>
      <w:tr w:rsidR="00593ED7" w:rsidTr="00593ED7">
        <w:trPr>
          <w:trHeight w:val="567"/>
        </w:trPr>
        <w:tc>
          <w:tcPr>
            <w:tcW w:w="1640" w:type="dxa"/>
            <w:vAlign w:val="center"/>
          </w:tcPr>
          <w:p w:rsidR="00593ED7" w:rsidRDefault="008E05D6">
            <w:r>
              <w:rPr>
                <w:rtl/>
              </w:rPr>
              <w:t>تاريخ الإنشاء/ تاريخ الميلاد</w:t>
            </w:r>
          </w:p>
        </w:tc>
        <w:tc>
          <w:tcPr>
            <w:tcW w:w="6656" w:type="dxa"/>
            <w:vAlign w:val="center"/>
          </w:tcPr>
          <w:p w:rsidR="00593ED7" w:rsidRDefault="00593ED7"/>
        </w:tc>
      </w:tr>
      <w:tr w:rsidR="00593ED7" w:rsidTr="00593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:rsidR="00593ED7" w:rsidRDefault="008E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FFFFFF"/>
                <w:sz w:val="18"/>
                <w:szCs w:val="18"/>
              </w:rPr>
            </w:pPr>
            <w:r>
              <w:rPr>
                <w:b w:val="0"/>
                <w:color w:val="FFFFFF"/>
                <w:sz w:val="18"/>
                <w:szCs w:val="18"/>
                <w:rtl/>
              </w:rPr>
              <w:t>بيانات التواصل</w:t>
            </w:r>
          </w:p>
        </w:tc>
      </w:tr>
      <w:tr w:rsidR="00593ED7" w:rsidTr="00593ED7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:rsidR="00593ED7" w:rsidRDefault="008E05D6">
            <w:r>
              <w:rPr>
                <w:rtl/>
              </w:rPr>
              <w:t>الاسم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593ED7" w:rsidRDefault="00593ED7"/>
        </w:tc>
      </w:tr>
      <w:tr w:rsidR="00593ED7" w:rsidTr="00593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:rsidR="00593ED7" w:rsidRDefault="008E05D6">
            <w:r>
              <w:rPr>
                <w:rtl/>
              </w:rPr>
              <w:t>المنصب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593ED7" w:rsidRDefault="00593ED7"/>
        </w:tc>
      </w:tr>
      <w:tr w:rsidR="00593ED7" w:rsidTr="00593ED7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:rsidR="00593ED7" w:rsidRDefault="008E05D6">
            <w:r>
              <w:rPr>
                <w:rtl/>
              </w:rPr>
              <w:t xml:space="preserve">جوال 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593ED7" w:rsidRDefault="00593ED7"/>
        </w:tc>
      </w:tr>
      <w:tr w:rsidR="00593ED7" w:rsidTr="00593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:rsidR="00593ED7" w:rsidRDefault="008E05D6">
            <w:r>
              <w:rPr>
                <w:rtl/>
              </w:rPr>
              <w:t>بريد إلكتروني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593ED7" w:rsidRDefault="00593ED7"/>
        </w:tc>
      </w:tr>
    </w:tbl>
    <w:p w:rsidR="00593ED7" w:rsidRDefault="00593ED7"/>
    <w:p w:rsidR="00593ED7" w:rsidRDefault="00593ED7">
      <w:pPr>
        <w:jc w:val="center"/>
      </w:pPr>
    </w:p>
    <w:p w:rsidR="00593ED7" w:rsidRDefault="00593ED7">
      <w:pPr>
        <w:jc w:val="center"/>
      </w:pPr>
    </w:p>
    <w:p w:rsidR="00593ED7" w:rsidRDefault="008E05D6">
      <w:pPr>
        <w:jc w:val="center"/>
        <w:rPr>
          <w:rFonts w:ascii="Tajawal" w:eastAsia="Tajawal" w:hAnsi="Tajawal" w:cs="Tajawal"/>
          <w:b w:val="0"/>
          <w:color w:val="806000"/>
          <w:sz w:val="30"/>
          <w:szCs w:val="30"/>
        </w:rPr>
      </w:pPr>
      <w:r>
        <w:br w:type="page"/>
      </w:r>
      <w:r>
        <w:rPr>
          <w:rFonts w:ascii="Tajawal" w:eastAsia="Tajawal" w:hAnsi="Tajawal" w:cs="Tajawal"/>
          <w:color w:val="806000"/>
          <w:sz w:val="30"/>
          <w:szCs w:val="30"/>
          <w:rtl/>
        </w:rPr>
        <w:lastRenderedPageBreak/>
        <w:t>(المسؤولية المجتمعية)</w:t>
      </w:r>
    </w:p>
    <w:p w:rsidR="00593ED7" w:rsidRDefault="008E05D6">
      <w:pPr>
        <w:spacing w:after="160" w:line="259" w:lineRule="auto"/>
        <w:rPr>
          <w:rFonts w:ascii="Tajawal" w:eastAsia="Tajawal" w:hAnsi="Tajawal" w:cs="Tajawal"/>
          <w:sz w:val="28"/>
          <w:szCs w:val="28"/>
        </w:rPr>
      </w:pPr>
      <w:bookmarkStart w:id="0" w:name="_heading=h.gjdgxs" w:colFirst="0" w:colLast="0"/>
      <w:bookmarkEnd w:id="0"/>
      <w:r>
        <w:rPr>
          <w:rFonts w:ascii="Tajawal" w:eastAsia="Tajawal" w:hAnsi="Tajawal" w:cs="Tajawal"/>
          <w:sz w:val="28"/>
          <w:szCs w:val="28"/>
          <w:rtl/>
        </w:rPr>
        <w:t xml:space="preserve">1ـ الاستراتيجية </w:t>
      </w: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>1.1 المنهجية</w:t>
      </w:r>
    </w:p>
    <w:tbl>
      <w:tblPr>
        <w:tblStyle w:val="ad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1.1.1 شمولية خطة تنفيذ المشروع.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وجود خطة تشغيلية شاملة لجميع مراحل المشروع برامج واهداف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الخطة ومؤشرات الأداء   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عرض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الخطة ..نماذج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التقييم للخطة .....                                                                                                                                     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26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2,1,1 المشروع مبني على احتياج مجتمعي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تحديد احتياج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المشروع التطوعي من خلال استطلاع ومنهجية علمية                                                              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استبانات .... تحليل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احصائي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. مقابلات ... صور ... مقاطع ..........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593ED7">
        <w:trPr>
          <w:trHeight w:val="448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3,1,1 وضوح اهداف وقيم المشروع 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عرض اهداف وقيم المشروع ومدى تحققها من خلال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تنفيذ المشروع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وثائق ... تقارير .... احصائيات  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>2.1 الموارد المالية والبشرية</w:t>
      </w:r>
    </w:p>
    <w:tbl>
      <w:tblPr>
        <w:tblStyle w:val="ae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1.2.1 استقطاب المتطوعين للمشروع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تحديد المستهدفين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و الوسائل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والطرق للتسويق للمشروع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خطة تسويق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....استمارات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... صور...  مقاطع فيديو ... مواقع الكترونية ... برامج تواصل  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26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2,2,1 تكوين الشراكات 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وجود الية مبتكرة للتسويق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للمشروع  وتكوين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الشراكات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مخاطبات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. مواد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إعلانية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.    خطة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تسويق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.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lastRenderedPageBreak/>
        <w:t>3.1 الاستدامة</w:t>
      </w:r>
    </w:p>
    <w:tbl>
      <w:tblPr>
        <w:tblStyle w:val="af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1.3.1 وجود خطط مستدامة لتطوير وتحسين المشروع التطوعي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وجود منهجية لتطوير وتحسين المشروع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خطة تحسين .... نماذج وتقارير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.....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26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2,3,1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استنساخ فكرة المشروع وتطبيقها في مجتمعات مماثلة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شرح لفكرة المشروع ومدى قابلية تطبيق فكرة المشروع واستنساخها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تقارير ... بيانات ...  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8E05D6">
      <w:pPr>
        <w:spacing w:after="160" w:line="259" w:lineRule="auto"/>
        <w:rPr>
          <w:rFonts w:ascii="Tajawal" w:eastAsia="Tajawal" w:hAnsi="Tajawal" w:cs="Tajawal"/>
          <w:sz w:val="28"/>
          <w:szCs w:val="28"/>
        </w:rPr>
      </w:pPr>
      <w:r>
        <w:rPr>
          <w:rFonts w:ascii="Tajawal" w:eastAsia="Tajawal" w:hAnsi="Tajawal" w:cs="Tajawal"/>
          <w:sz w:val="28"/>
          <w:szCs w:val="28"/>
          <w:rtl/>
        </w:rPr>
        <w:t xml:space="preserve">2ـ تنفيذ المشروع </w:t>
      </w: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>1.2 التسويق للمشروع</w:t>
      </w:r>
    </w:p>
    <w:tbl>
      <w:tblPr>
        <w:tblStyle w:val="af0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1.1.2 يوجد خطة للتسويق للمشروع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التسويق للمشروع من خلال خطط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واليات محددة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خطة التسويق ... تقارير ... صور.. مقاطع فيديو..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26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2,1,2 يحمل المشروع شعارا لفظياً وتصويرياً يعبر عن الفكرة الأساسية للمشروع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شرح فلسفة الشعار وارتباطه بفكرة المشروع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صور الشعار ... مقاطع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فيديو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. عرض شرائح ...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593ED7">
        <w:trPr>
          <w:trHeight w:val="448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3,1,2 تحديد قنوات للتواصل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مع المستفيدين والمشاركين والداعمين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تحديد قنوات التواصل ونماذج من طرق التواصل مع المستفيدين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تقارير ... صور ... بيانات ...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احصائيات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593ED7">
      <w:pPr>
        <w:spacing w:after="160" w:line="259" w:lineRule="auto"/>
        <w:rPr>
          <w:rFonts w:ascii="Sakkal Majalla" w:eastAsia="Sakkal Majalla" w:hAnsi="Sakkal Majalla" w:cs="Sakkal Majalla"/>
          <w:sz w:val="28"/>
          <w:szCs w:val="28"/>
        </w:rPr>
      </w:pP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lastRenderedPageBreak/>
        <w:t xml:space="preserve">2.2 تقييم المشروع </w:t>
      </w:r>
    </w:p>
    <w:tbl>
      <w:tblPr>
        <w:tblStyle w:val="af1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1.2.2 مدى الالتزام بالميزانية المرصودة لتنفيذ المشروع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تحديد الميزانية المرصودة ومدى الالتزام بها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لتنفيذ المشروع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تقارير ... احصائيات ...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26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2,2,2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مدى تحقيق الجودة في تنفيذ المشروع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معايير الجودة ومدى مطابقة المعايير في تنفيذ المشروع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تقارير ... استمارة تقويم ... احصائيات وبيانات ...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593ED7">
        <w:trPr>
          <w:trHeight w:val="404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3,2,2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الكفاءة في استثمار الإمكانيات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تحديد الإمكانيات المادية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والبشرية والاستثمار الأمثل لها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تقارير ..... نماذج .... احصائيات 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 xml:space="preserve"> 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593ED7">
      <w:pPr>
        <w:spacing w:after="160" w:line="259" w:lineRule="auto"/>
        <w:rPr>
          <w:rFonts w:ascii="Tajawal" w:eastAsia="Tajawal" w:hAnsi="Tajawal" w:cs="Tajawal"/>
          <w:b w:val="0"/>
          <w:color w:val="806000"/>
          <w:sz w:val="28"/>
          <w:szCs w:val="28"/>
        </w:rPr>
      </w:pP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Tajawal" w:eastAsia="Tajawal" w:hAnsi="Tajawal" w:cs="Tajawal"/>
          <w:sz w:val="28"/>
          <w:szCs w:val="28"/>
          <w:rtl/>
        </w:rPr>
        <w:t xml:space="preserve">3ـ الأثر الاجتماعي للمشروع </w:t>
      </w: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1,3 أثر المشروع على المستفيدين</w:t>
      </w:r>
    </w:p>
    <w:tbl>
      <w:tblPr>
        <w:tblStyle w:val="af2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1.1.3 يحقق المشروع قيمة مضافة للمستفيدين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تحديد مدى الاستفادة من المشروع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تقارير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.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صور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. مقاطع فيديو ... استمارات ... 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بيانات إحصائية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26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2,1,3 يساهم المشروع في حل المشكلات المجتمعية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تحديد المشكلات وكيف ساهم المشروع في حلها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تقارير ...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وثائق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. 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593ED7">
      <w:pPr>
        <w:spacing w:after="160" w:line="259" w:lineRule="auto"/>
        <w:rPr>
          <w:rFonts w:ascii="Sakkal Majalla" w:eastAsia="Sakkal Majalla" w:hAnsi="Sakkal Majalla" w:cs="Sakkal Majalla"/>
          <w:sz w:val="28"/>
          <w:szCs w:val="28"/>
        </w:rPr>
      </w:pP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2,3 أثر المشروع على المتطوعين </w:t>
      </w:r>
    </w:p>
    <w:tbl>
      <w:tblPr>
        <w:tblStyle w:val="af3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1.2.3 يحقق المشروع قيمة مضافة للمتطوعين 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تحديد مدى الاستفادة من المشروع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تقارير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. </w:t>
            </w: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صور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. مقاطع فيديو ... استمارات ...  بيانات إحصائية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</w:tbl>
    <w:p w:rsidR="00593ED7" w:rsidRDefault="00593ED7">
      <w:pPr>
        <w:spacing w:after="160" w:line="259" w:lineRule="auto"/>
        <w:rPr>
          <w:rFonts w:ascii="Tajawal" w:eastAsia="Tajawal" w:hAnsi="Tajawal" w:cs="Tajawal"/>
          <w:sz w:val="28"/>
          <w:szCs w:val="28"/>
        </w:rPr>
      </w:pPr>
    </w:p>
    <w:p w:rsidR="00593ED7" w:rsidRDefault="008E05D6">
      <w:pPr>
        <w:spacing w:after="160" w:line="259" w:lineRule="auto"/>
        <w:rPr>
          <w:rFonts w:ascii="Tajawal" w:eastAsia="Tajawal" w:hAnsi="Tajawal" w:cs="Tajawal"/>
          <w:sz w:val="28"/>
          <w:szCs w:val="28"/>
        </w:rPr>
      </w:pPr>
      <w:r>
        <w:rPr>
          <w:rFonts w:ascii="Tajawal" w:eastAsia="Tajawal" w:hAnsi="Tajawal" w:cs="Tajawal"/>
          <w:sz w:val="28"/>
          <w:szCs w:val="28"/>
          <w:rtl/>
        </w:rPr>
        <w:t>4ـ التطوير والتحسين</w:t>
      </w: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1,4 تقويم المشروع</w:t>
      </w:r>
    </w:p>
    <w:tbl>
      <w:tblPr>
        <w:tblStyle w:val="af4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1.1.4 تصميم أدوات التقويم في ضوء أهداف المشروع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المشروع وفق الاهداف ومؤشرات الأداء   تحديد منهجية لتقويم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نماذج ... استمارات ...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26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2,1,4 تطبيق الأدوات وجمع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البيانات من المستفيدين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تحديد الية تقويم المشروع وجمع البيانات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تقارير .</w:t>
            </w:r>
            <w:proofErr w:type="gram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. استمارات ... بيانات إحصائية ... برامج ....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593ED7">
        <w:trPr>
          <w:trHeight w:val="38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3,1,4بناء تقارير تتضمن الجوانب التطويرية للمشروع </w:t>
            </w:r>
          </w:p>
        </w:tc>
      </w:tr>
      <w:tr w:rsidR="00593ED7">
        <w:trPr>
          <w:trHeight w:val="1050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تحديد نتائج التقويم والجوانب التطويرية للمشروع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نماذج .... تقارير .... بيانات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إحصائية .....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593ED7">
      <w:pPr>
        <w:spacing w:after="160" w:line="259" w:lineRule="auto"/>
        <w:rPr>
          <w:rFonts w:ascii="Sakkal Majalla" w:eastAsia="Sakkal Majalla" w:hAnsi="Sakkal Majalla" w:cs="Sakkal Majalla"/>
          <w:sz w:val="28"/>
          <w:szCs w:val="28"/>
        </w:rPr>
      </w:pPr>
    </w:p>
    <w:p w:rsidR="00593ED7" w:rsidRDefault="00593ED7">
      <w:pPr>
        <w:spacing w:after="160" w:line="259" w:lineRule="auto"/>
        <w:rPr>
          <w:rFonts w:ascii="Sakkal Majalla" w:eastAsia="Sakkal Majalla" w:hAnsi="Sakkal Majalla" w:cs="Sakkal Majalla"/>
          <w:sz w:val="28"/>
          <w:szCs w:val="28"/>
        </w:rPr>
      </w:pPr>
    </w:p>
    <w:p w:rsidR="00593ED7" w:rsidRDefault="00593ED7">
      <w:pPr>
        <w:spacing w:after="160" w:line="259" w:lineRule="auto"/>
        <w:rPr>
          <w:rFonts w:ascii="Sakkal Majalla" w:eastAsia="Sakkal Majalla" w:hAnsi="Sakkal Majalla" w:cs="Sakkal Majalla"/>
          <w:sz w:val="28"/>
          <w:szCs w:val="28"/>
        </w:rPr>
      </w:pP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2,4 نتائج المشروع  </w:t>
      </w:r>
    </w:p>
    <w:tbl>
      <w:tblPr>
        <w:tblStyle w:val="af5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1.2.4 وجود تقرير نهائي لنتائج المشروع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عرض نتائج المشروع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تقارير ... صور ... مقاطع فيديو ... بيانات إحصائية .... 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7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 xml:space="preserve">  2,2,4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نشر نتائج المشروع للمستفيدين والمشاركين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تحديد الطرق المبتكرة لنشر نتائج المشروع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تقارير ... صور ... مقاطع فيديو .... برامج تواصل ... 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593ED7">
      <w:pPr>
        <w:spacing w:after="160" w:line="259" w:lineRule="auto"/>
        <w:rPr>
          <w:rFonts w:ascii="Sakkal Majalla" w:eastAsia="Sakkal Majalla" w:hAnsi="Sakkal Majalla" w:cs="Sakkal Majalla"/>
          <w:sz w:val="28"/>
          <w:szCs w:val="28"/>
        </w:rPr>
      </w:pPr>
    </w:p>
    <w:p w:rsidR="00593ED7" w:rsidRDefault="008E05D6">
      <w:pPr>
        <w:spacing w:after="160" w:line="259" w:lineRule="auto"/>
        <w:rPr>
          <w:rFonts w:ascii="Sakkal Majalla" w:eastAsia="Sakkal Majalla" w:hAnsi="Sakkal Majalla" w:cs="Sakkal Majalla"/>
          <w:b w:val="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3,4 خطة التحسين   </w:t>
      </w:r>
    </w:p>
    <w:tbl>
      <w:tblPr>
        <w:tblStyle w:val="af6"/>
        <w:bidiVisual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593ED7">
        <w:trPr>
          <w:trHeight w:val="39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1.3.4 قياس رضا المستفيدين من المشروع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تحديد منهجية لقياس رضا المستفيدين من المشروع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استمارات ... نماذج ... بيانات إحصائية ....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ab/>
            </w:r>
          </w:p>
        </w:tc>
      </w:tr>
      <w:tr w:rsidR="00593ED7">
        <w:trPr>
          <w:trHeight w:val="370"/>
        </w:trPr>
        <w:tc>
          <w:tcPr>
            <w:tcW w:w="8302" w:type="dxa"/>
            <w:shd w:val="clear" w:color="auto" w:fill="E2C898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ab/>
              <w:t xml:space="preserve">     2,3,4يتخذ إجراءات تحسينية في ضوء المخرجات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الأولية لمراحل التنفيذ</w:t>
            </w:r>
          </w:p>
        </w:tc>
      </w:tr>
      <w:tr w:rsidR="00593ED7">
        <w:trPr>
          <w:trHeight w:val="1052"/>
        </w:trPr>
        <w:tc>
          <w:tcPr>
            <w:tcW w:w="8302" w:type="dxa"/>
          </w:tcPr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تحديد فرص التحسين ومنهجية التحسين </w:t>
            </w:r>
          </w:p>
          <w:p w:rsidR="00593ED7" w:rsidRDefault="008E05D6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خطة التحسين ... نماذج ... تقارير ..... </w:t>
            </w: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593ED7" w:rsidRDefault="00593ED7">
            <w:pPr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593ED7" w:rsidRDefault="00593ED7"/>
    <w:sectPr w:rsidR="00593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97" w:bottom="1832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D6" w:rsidRDefault="008E05D6">
      <w:r>
        <w:separator/>
      </w:r>
    </w:p>
  </w:endnote>
  <w:endnote w:type="continuationSeparator" w:id="0">
    <w:p w:rsidR="008E05D6" w:rsidRDefault="008E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oew Next Arabic">
    <w:altName w:val="Arial"/>
    <w:charset w:val="00"/>
    <w:family w:val="auto"/>
    <w:pitch w:val="default"/>
  </w:font>
  <w:font w:name="Loew Next Arabic ExtraBold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Lo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jawal">
    <w:altName w:val="Arial"/>
    <w:charset w:val="B2"/>
    <w:family w:val="auto"/>
    <w:pitch w:val="variable"/>
    <w:sig w:usb0="8000202F" w:usb1="9000204A" w:usb2="00000008" w:usb3="00000000" w:csb0="00000041" w:csb1="00000000"/>
  </w:font>
  <w:font w:name="Frutiger LT Arabic 55 Roman">
    <w:altName w:val="Arial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53" w:rsidRDefault="00122F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D7" w:rsidRDefault="008E05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2692400</wp:posOffset>
              </wp:positionH>
              <wp:positionV relativeFrom="paragraph">
                <wp:posOffset>-241299</wp:posOffset>
              </wp:positionV>
              <wp:extent cx="2813685" cy="352425"/>
              <wp:effectExtent l="0" t="0" r="0" b="0"/>
              <wp:wrapNone/>
              <wp:docPr id="1061735601" name="مستطيل 10617356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43920" y="3608550"/>
                        <a:ext cx="28041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3ED7" w:rsidRDefault="008E05D6">
                          <w:pPr>
                            <w:textDirection w:val="btLr"/>
                          </w:pPr>
                          <w:r>
                            <w:rPr>
                              <w:color w:val="595959"/>
                              <w:rtl/>
                            </w:rPr>
                            <w:t>التميز</w:t>
                          </w:r>
                          <w:r>
                            <w:rPr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rtl/>
                            </w:rPr>
                            <w:t>في</w:t>
                          </w:r>
                          <w:r>
                            <w:rPr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rtl/>
                            </w:rPr>
                            <w:t>البحث</w:t>
                          </w:r>
                          <w:r>
                            <w:rPr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rtl/>
                            </w:rPr>
                            <w:t>والابتكار</w:t>
                          </w:r>
                        </w:p>
                        <w:p w:rsidR="00593ED7" w:rsidRDefault="00593ED7">
                          <w:pPr>
                            <w:jc w:val="right"/>
                            <w:textDirection w:val="tbRl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-241299</wp:posOffset>
              </wp:positionV>
              <wp:extent cx="2813685" cy="352425"/>
              <wp:effectExtent b="0" l="0" r="0" t="0"/>
              <wp:wrapNone/>
              <wp:docPr id="106173560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368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D7" w:rsidRDefault="00593E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D6" w:rsidRDefault="008E05D6">
      <w:r>
        <w:separator/>
      </w:r>
    </w:p>
  </w:footnote>
  <w:footnote w:type="continuationSeparator" w:id="0">
    <w:p w:rsidR="008E05D6" w:rsidRDefault="008E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53" w:rsidRDefault="00122F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D7" w:rsidRDefault="008E05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-1142364</wp:posOffset>
          </wp:positionH>
          <wp:positionV relativeFrom="paragraph">
            <wp:posOffset>-441324</wp:posOffset>
          </wp:positionV>
          <wp:extent cx="7560000" cy="10685593"/>
          <wp:effectExtent l="0" t="0" r="0" b="0"/>
          <wp:wrapNone/>
          <wp:docPr id="106173560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5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D7" w:rsidRDefault="00122F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6363335</wp:posOffset>
              </wp:positionV>
              <wp:extent cx="4293870" cy="1460500"/>
              <wp:effectExtent l="0" t="0" r="0" b="6350"/>
              <wp:wrapNone/>
              <wp:docPr id="1061735600" name="مستطيل 10617356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3870" cy="146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3ED7" w:rsidRPr="00122F53" w:rsidRDefault="008E05D6" w:rsidP="00122F53">
                          <w:pPr>
                            <w:spacing w:line="276" w:lineRule="auto"/>
                            <w:jc w:val="center"/>
                            <w:textDirection w:val="btLr"/>
                            <w:rPr>
                              <w:sz w:val="8"/>
                              <w:szCs w:val="8"/>
                            </w:rPr>
                          </w:pPr>
                          <w:bookmarkStart w:id="1" w:name="_GoBack"/>
                          <w:r w:rsidRPr="00122F53">
                            <w:rPr>
                              <w:rFonts w:ascii="Frutiger LT Arabic 55 Roman" w:eastAsia="Frutiger LT Arabic 55 Roman" w:hAnsi="Frutiger LT Arabic 55 Roman" w:cs="Frutiger LT Arabic 55 Roman"/>
                              <w:b w:val="0"/>
                              <w:bCs w:val="0"/>
                              <w:color w:val="FFFFFF"/>
                              <w:sz w:val="26"/>
                              <w:szCs w:val="26"/>
                              <w:rtl/>
                            </w:rPr>
                            <w:t>نموذج</w:t>
                          </w:r>
                          <w:r w:rsidRPr="00122F53">
                            <w:rPr>
                              <w:rFonts w:ascii="Frutiger LT Arabic 55 Roman" w:eastAsia="Frutiger LT Arabic 55 Roman" w:hAnsi="Frutiger LT Arabic 55 Roman" w:cs="Frutiger LT Arabic 55 Roman"/>
                              <w:b w:val="0"/>
                              <w:color w:val="FFFFFF"/>
                              <w:sz w:val="26"/>
                              <w:szCs w:val="6"/>
                            </w:rPr>
                            <w:t xml:space="preserve"> </w:t>
                          </w:r>
                          <w:r w:rsidRPr="00122F53">
                            <w:rPr>
                              <w:rFonts w:ascii="Frutiger LT Arabic 55 Roman" w:eastAsia="Frutiger LT Arabic 55 Roman" w:hAnsi="Frutiger LT Arabic 55 Roman" w:cs="Frutiger LT Arabic 55 Roman"/>
                              <w:b w:val="0"/>
                              <w:bCs w:val="0"/>
                              <w:color w:val="FFFFFF"/>
                              <w:sz w:val="26"/>
                              <w:szCs w:val="26"/>
                              <w:rtl/>
                            </w:rPr>
                            <w:t>مشاركة</w:t>
                          </w:r>
                          <w:r w:rsidRPr="00122F53">
                            <w:rPr>
                              <w:rFonts w:ascii="Frutiger LT Arabic 55 Roman" w:eastAsia="Frutiger LT Arabic 55 Roman" w:hAnsi="Frutiger LT Arabic 55 Roman" w:cs="Frutiger LT Arabic 55 Roman"/>
                              <w:b w:val="0"/>
                              <w:color w:val="FFFFFF"/>
                              <w:sz w:val="26"/>
                              <w:szCs w:val="6"/>
                            </w:rPr>
                            <w:t xml:space="preserve"> </w:t>
                          </w:r>
                        </w:p>
                        <w:p w:rsidR="00593ED7" w:rsidRPr="00122F53" w:rsidRDefault="008E05D6" w:rsidP="00122F53">
                          <w:pPr>
                            <w:spacing w:line="276" w:lineRule="auto"/>
                            <w:jc w:val="center"/>
                            <w:textDirection w:val="btLr"/>
                            <w:rPr>
                              <w:sz w:val="8"/>
                              <w:szCs w:val="8"/>
                            </w:rPr>
                          </w:pPr>
                          <w:r w:rsidRPr="00122F53">
                            <w:rPr>
                              <w:rFonts w:ascii="Frutiger LT Arabic 55 Roman" w:eastAsia="Frutiger LT Arabic 55 Roman" w:hAnsi="Frutiger LT Arabic 55 Roman" w:cs="Frutiger LT Arabic 55 Roman"/>
                              <w:color w:val="FFFFFF"/>
                              <w:sz w:val="42"/>
                              <w:szCs w:val="42"/>
                              <w:rtl/>
                            </w:rPr>
                            <w:t>التميز</w:t>
                          </w:r>
                          <w:r w:rsidRPr="00122F53">
                            <w:rPr>
                              <w:rFonts w:ascii="Frutiger LT Arabic 55 Roman" w:eastAsia="Frutiger LT Arabic 55 Roman" w:hAnsi="Frutiger LT Arabic 55 Roman" w:cs="Frutiger LT Arabic 55 Roman"/>
                              <w:color w:val="FFFFFF"/>
                              <w:sz w:val="42"/>
                              <w:szCs w:val="6"/>
                            </w:rPr>
                            <w:t xml:space="preserve"> </w:t>
                          </w:r>
                          <w:r w:rsidRPr="00122F53">
                            <w:rPr>
                              <w:rFonts w:ascii="Frutiger LT Arabic 55 Roman" w:eastAsia="Frutiger LT Arabic 55 Roman" w:hAnsi="Frutiger LT Arabic 55 Roman" w:cs="Frutiger LT Arabic 55 Roman"/>
                              <w:color w:val="FFFFFF"/>
                              <w:sz w:val="42"/>
                              <w:szCs w:val="42"/>
                              <w:rtl/>
                            </w:rPr>
                            <w:t>الوطني</w:t>
                          </w:r>
                          <w:r w:rsidRPr="00122F53">
                            <w:rPr>
                              <w:rFonts w:ascii="Frutiger LT Arabic 55 Roman" w:eastAsia="Frutiger LT Arabic 55 Roman" w:hAnsi="Frutiger LT Arabic 55 Roman" w:cs="Frutiger LT Arabic 55 Roman"/>
                              <w:color w:val="FFFFFF"/>
                              <w:sz w:val="42"/>
                              <w:szCs w:val="6"/>
                            </w:rPr>
                            <w:t xml:space="preserve">    </w:t>
                          </w:r>
                          <w:bookmarkEnd w:id="1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061735600" o:spid="_x0000_s1027" style="position:absolute;left:0;text-align:left;margin-left:0;margin-top:501.05pt;width:338.1pt;height:1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" filled="f" stroked="f">
              <v:textbox inset="2.53958mm,1.2694mm,2.53958mm,1.2694mm">
                <w:txbxContent>
                  <w:p w:rsidR="00593ED7" w:rsidRPr="00122F53" w:rsidRDefault="008E05D6" w:rsidP="00122F53">
                    <w:pPr>
                      <w:spacing w:line="276" w:lineRule="auto"/>
                      <w:jc w:val="center"/>
                      <w:textDirection w:val="btLr"/>
                      <w:rPr>
                        <w:sz w:val="8"/>
                        <w:szCs w:val="8"/>
                      </w:rPr>
                    </w:pPr>
                    <w:bookmarkStart w:id="2" w:name="_GoBack"/>
                    <w:r w:rsidRPr="00122F53">
                      <w:rPr>
                        <w:rFonts w:ascii="Frutiger LT Arabic 55 Roman" w:eastAsia="Frutiger LT Arabic 55 Roman" w:hAnsi="Frutiger LT Arabic 55 Roman" w:cs="Frutiger LT Arabic 55 Roman"/>
                        <w:b w:val="0"/>
                        <w:bCs w:val="0"/>
                        <w:color w:val="FFFFFF"/>
                        <w:sz w:val="26"/>
                        <w:szCs w:val="26"/>
                        <w:rtl/>
                      </w:rPr>
                      <w:t>نموذج</w:t>
                    </w:r>
                    <w:r w:rsidRPr="00122F53">
                      <w:rPr>
                        <w:rFonts w:ascii="Frutiger LT Arabic 55 Roman" w:eastAsia="Frutiger LT Arabic 55 Roman" w:hAnsi="Frutiger LT Arabic 55 Roman" w:cs="Frutiger LT Arabic 55 Roman"/>
                        <w:b w:val="0"/>
                        <w:color w:val="FFFFFF"/>
                        <w:sz w:val="26"/>
                        <w:szCs w:val="6"/>
                      </w:rPr>
                      <w:t xml:space="preserve"> </w:t>
                    </w:r>
                    <w:r w:rsidRPr="00122F53">
                      <w:rPr>
                        <w:rFonts w:ascii="Frutiger LT Arabic 55 Roman" w:eastAsia="Frutiger LT Arabic 55 Roman" w:hAnsi="Frutiger LT Arabic 55 Roman" w:cs="Frutiger LT Arabic 55 Roman"/>
                        <w:b w:val="0"/>
                        <w:bCs w:val="0"/>
                        <w:color w:val="FFFFFF"/>
                        <w:sz w:val="26"/>
                        <w:szCs w:val="26"/>
                        <w:rtl/>
                      </w:rPr>
                      <w:t>مشاركة</w:t>
                    </w:r>
                    <w:r w:rsidRPr="00122F53">
                      <w:rPr>
                        <w:rFonts w:ascii="Frutiger LT Arabic 55 Roman" w:eastAsia="Frutiger LT Arabic 55 Roman" w:hAnsi="Frutiger LT Arabic 55 Roman" w:cs="Frutiger LT Arabic 55 Roman"/>
                        <w:b w:val="0"/>
                        <w:color w:val="FFFFFF"/>
                        <w:sz w:val="26"/>
                        <w:szCs w:val="6"/>
                      </w:rPr>
                      <w:t xml:space="preserve"> </w:t>
                    </w:r>
                  </w:p>
                  <w:p w:rsidR="00593ED7" w:rsidRPr="00122F53" w:rsidRDefault="008E05D6" w:rsidP="00122F53">
                    <w:pPr>
                      <w:spacing w:line="276" w:lineRule="auto"/>
                      <w:jc w:val="center"/>
                      <w:textDirection w:val="btLr"/>
                      <w:rPr>
                        <w:sz w:val="8"/>
                        <w:szCs w:val="8"/>
                      </w:rPr>
                    </w:pPr>
                    <w:r w:rsidRPr="00122F53">
                      <w:rPr>
                        <w:rFonts w:ascii="Frutiger LT Arabic 55 Roman" w:eastAsia="Frutiger LT Arabic 55 Roman" w:hAnsi="Frutiger LT Arabic 55 Roman" w:cs="Frutiger LT Arabic 55 Roman"/>
                        <w:color w:val="FFFFFF"/>
                        <w:sz w:val="42"/>
                        <w:szCs w:val="42"/>
                        <w:rtl/>
                      </w:rPr>
                      <w:t>التميز</w:t>
                    </w:r>
                    <w:r w:rsidRPr="00122F53">
                      <w:rPr>
                        <w:rFonts w:ascii="Frutiger LT Arabic 55 Roman" w:eastAsia="Frutiger LT Arabic 55 Roman" w:hAnsi="Frutiger LT Arabic 55 Roman" w:cs="Frutiger LT Arabic 55 Roman"/>
                        <w:color w:val="FFFFFF"/>
                        <w:sz w:val="42"/>
                        <w:szCs w:val="6"/>
                      </w:rPr>
                      <w:t xml:space="preserve"> </w:t>
                    </w:r>
                    <w:r w:rsidRPr="00122F53">
                      <w:rPr>
                        <w:rFonts w:ascii="Frutiger LT Arabic 55 Roman" w:eastAsia="Frutiger LT Arabic 55 Roman" w:hAnsi="Frutiger LT Arabic 55 Roman" w:cs="Frutiger LT Arabic 55 Roman"/>
                        <w:color w:val="FFFFFF"/>
                        <w:sz w:val="42"/>
                        <w:szCs w:val="42"/>
                        <w:rtl/>
                      </w:rPr>
                      <w:t>الوطني</w:t>
                    </w:r>
                    <w:r w:rsidRPr="00122F53">
                      <w:rPr>
                        <w:rFonts w:ascii="Frutiger LT Arabic 55 Roman" w:eastAsia="Frutiger LT Arabic 55 Roman" w:hAnsi="Frutiger LT Arabic 55 Roman" w:cs="Frutiger LT Arabic 55 Roman"/>
                        <w:color w:val="FFFFFF"/>
                        <w:sz w:val="42"/>
                        <w:szCs w:val="6"/>
                      </w:rPr>
                      <w:t xml:space="preserve">    </w:t>
                    </w:r>
                    <w:bookmarkEnd w:id="2"/>
                  </w:p>
                </w:txbxContent>
              </v:textbox>
              <w10:wrap anchorx="margin"/>
            </v:rect>
          </w:pict>
        </mc:Fallback>
      </mc:AlternateContent>
    </w:r>
    <w:r w:rsidR="008E05D6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-1142364</wp:posOffset>
          </wp:positionH>
          <wp:positionV relativeFrom="paragraph">
            <wp:posOffset>-441324</wp:posOffset>
          </wp:positionV>
          <wp:extent cx="7560000" cy="10685592"/>
          <wp:effectExtent l="0" t="0" r="0" b="0"/>
          <wp:wrapTopAndBottom distT="0" distB="0"/>
          <wp:docPr id="106173560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5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9CE"/>
    <w:multiLevelType w:val="multilevel"/>
    <w:tmpl w:val="E9B8FF0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076D85"/>
    <w:multiLevelType w:val="multilevel"/>
    <w:tmpl w:val="9D66CE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D7"/>
    <w:rsid w:val="00122F53"/>
    <w:rsid w:val="00593ED7"/>
    <w:rsid w:val="008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F7A0C5-3CD0-4A2A-ADDF-54BB55CA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oew Next Arabic" w:eastAsia="Loew Next Arabic" w:hAnsi="Loew Next Arabic" w:cs="Loew Next Arabic"/>
        <w:b/>
        <w:color w:val="595959"/>
        <w:sz w:val="16"/>
        <w:szCs w:val="1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01"/>
    <w:rPr>
      <w:bCs/>
      <w:color w:val="595959" w:themeColor="text1" w:themeTint="A6"/>
    </w:rPr>
  </w:style>
  <w:style w:type="paragraph" w:styleId="1">
    <w:name w:val="heading 1"/>
    <w:basedOn w:val="a"/>
    <w:next w:val="a"/>
    <w:link w:val="1Char"/>
    <w:uiPriority w:val="9"/>
    <w:qFormat/>
    <w:rsid w:val="002A4871"/>
    <w:pPr>
      <w:keepNext/>
      <w:keepLines/>
      <w:numPr>
        <w:numId w:val="2"/>
      </w:numPr>
      <w:spacing w:before="240" w:after="240"/>
      <w:outlineLvl w:val="0"/>
    </w:pPr>
    <w:rPr>
      <w:rFonts w:ascii="Loew Next Arabic ExtraBold" w:hAnsi="Loew Next Arabic ExtraBold" w:cs="Loew Next Arabic ExtraBold"/>
      <w:color w:val="192F7C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871"/>
    <w:pPr>
      <w:keepNext/>
      <w:keepLines/>
      <w:numPr>
        <w:ilvl w:val="1"/>
        <w:numId w:val="2"/>
      </w:numPr>
      <w:spacing w:before="40" w:line="276" w:lineRule="auto"/>
      <w:outlineLvl w:val="1"/>
    </w:pPr>
    <w:rPr>
      <w:rFonts w:ascii="Loew Next Arabic ExtraBold" w:eastAsiaTheme="majorEastAsia" w:hAnsi="Loew Next Arabic ExtraBold" w:cs="Loew Next Arabic ExtraBold"/>
      <w:color w:val="FFFFFF" w:themeColor="background1"/>
      <w:sz w:val="18"/>
      <w:szCs w:val="1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2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sz w:val="72"/>
      <w:szCs w:val="72"/>
    </w:rPr>
  </w:style>
  <w:style w:type="table" w:styleId="a4">
    <w:name w:val="Table Grid"/>
    <w:basedOn w:val="a1"/>
    <w:uiPriority w:val="39"/>
    <w:rsid w:val="00A73077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C69130"/>
      </w:tcPr>
    </w:tblStylePr>
  </w:style>
  <w:style w:type="paragraph" w:styleId="a5">
    <w:name w:val="List Paragraph"/>
    <w:basedOn w:val="a"/>
    <w:link w:val="Char"/>
    <w:uiPriority w:val="34"/>
    <w:qFormat/>
    <w:rsid w:val="0032738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054661"/>
  </w:style>
  <w:style w:type="paragraph" w:styleId="a7">
    <w:name w:val="footer"/>
    <w:basedOn w:val="a"/>
    <w:link w:val="Char1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054661"/>
  </w:style>
  <w:style w:type="character" w:customStyle="1" w:styleId="1Char">
    <w:name w:val="العنوان 1 Char"/>
    <w:basedOn w:val="a0"/>
    <w:link w:val="1"/>
    <w:uiPriority w:val="9"/>
    <w:rsid w:val="002A4871"/>
    <w:rPr>
      <w:rFonts w:ascii="Loew Next Arabic ExtraBold" w:hAnsi="Loew Next Arabic ExtraBold" w:cs="Loew Next Arabic ExtraBold"/>
      <w:b/>
      <w:bCs/>
      <w:color w:val="192F7C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2A4871"/>
    <w:rPr>
      <w:rFonts w:ascii="Loew Next Arabic ExtraBold" w:eastAsiaTheme="majorEastAsia" w:hAnsi="Loew Next Arabic ExtraBold" w:cs="Loew Next Arabic ExtraBold"/>
      <w:b/>
      <w:bCs/>
      <w:color w:val="FFFFFF" w:themeColor="background1"/>
      <w:sz w:val="18"/>
      <w:szCs w:val="18"/>
    </w:rPr>
  </w:style>
  <w:style w:type="paragraph" w:customStyle="1" w:styleId="a8">
    <w:name w:val="نص توضيحي"/>
    <w:basedOn w:val="a5"/>
    <w:link w:val="Char2"/>
    <w:qFormat/>
    <w:rsid w:val="00742101"/>
    <w:pPr>
      <w:spacing w:after="120" w:line="276" w:lineRule="auto"/>
      <w:ind w:left="357"/>
    </w:pPr>
    <w:rPr>
      <w:color w:val="FFFFFF" w:themeColor="background1"/>
      <w:sz w:val="12"/>
      <w:szCs w:val="12"/>
    </w:rPr>
  </w:style>
  <w:style w:type="character" w:customStyle="1" w:styleId="Char">
    <w:name w:val=" سرد الفقرات Char"/>
    <w:basedOn w:val="a0"/>
    <w:link w:val="a5"/>
    <w:uiPriority w:val="34"/>
    <w:rsid w:val="002B2D55"/>
  </w:style>
  <w:style w:type="character" w:customStyle="1" w:styleId="Char2">
    <w:name w:val="نص توضيحي Char"/>
    <w:basedOn w:val="Char"/>
    <w:link w:val="a8"/>
    <w:rsid w:val="00742101"/>
    <w:rPr>
      <w:rFonts w:ascii="Loew Next Arabic" w:hAnsi="Loew Next Arabic" w:cs="Loew Next Arabic"/>
      <w:b/>
      <w:bCs/>
      <w:color w:val="FFFFFF" w:themeColor="background1"/>
      <w:sz w:val="12"/>
      <w:szCs w:val="12"/>
    </w:rPr>
  </w:style>
  <w:style w:type="paragraph" w:customStyle="1" w:styleId="Style1">
    <w:name w:val="Style1"/>
    <w:basedOn w:val="a"/>
    <w:link w:val="Style1Char"/>
    <w:qFormat/>
    <w:rsid w:val="00742101"/>
    <w:pPr>
      <w:jc w:val="center"/>
    </w:pPr>
    <w:rPr>
      <w:color w:val="C00000"/>
      <w:sz w:val="24"/>
      <w:szCs w:val="24"/>
    </w:rPr>
  </w:style>
  <w:style w:type="paragraph" w:customStyle="1" w:styleId="Style2">
    <w:name w:val="Style2"/>
    <w:basedOn w:val="a"/>
    <w:link w:val="Style2Char"/>
    <w:qFormat/>
    <w:rsid w:val="00742101"/>
    <w:pPr>
      <w:jc w:val="center"/>
    </w:pPr>
    <w:rPr>
      <w:b w:val="0"/>
      <w:bCs w:val="0"/>
      <w:color w:val="192F7C"/>
      <w:sz w:val="36"/>
      <w:szCs w:val="36"/>
    </w:rPr>
  </w:style>
  <w:style w:type="character" w:customStyle="1" w:styleId="Style1Char">
    <w:name w:val="Style1 Char"/>
    <w:basedOn w:val="a0"/>
    <w:link w:val="Style1"/>
    <w:rsid w:val="00742101"/>
    <w:rPr>
      <w:rFonts w:ascii="Loew Next Arabic" w:hAnsi="Loew Next Arabic" w:cs="Loew Next Arabic"/>
      <w:color w:val="C00000"/>
      <w:sz w:val="24"/>
      <w:szCs w:val="24"/>
    </w:rPr>
  </w:style>
  <w:style w:type="paragraph" w:customStyle="1" w:styleId="Style3">
    <w:name w:val="Style3"/>
    <w:basedOn w:val="a"/>
    <w:link w:val="Style3Char"/>
    <w:qFormat/>
    <w:rsid w:val="00742101"/>
    <w:pPr>
      <w:jc w:val="center"/>
    </w:pPr>
    <w:rPr>
      <w:rFonts w:ascii="Sakkal Majalla" w:hAnsi="Sakkal Majalla" w:cs="Sakkal Majalla"/>
      <w:b w:val="0"/>
      <w:bCs w:val="0"/>
      <w:color w:val="C69130"/>
      <w:sz w:val="96"/>
      <w:szCs w:val="96"/>
    </w:rPr>
  </w:style>
  <w:style w:type="character" w:customStyle="1" w:styleId="Style2Char">
    <w:name w:val="Style2 Char"/>
    <w:basedOn w:val="a0"/>
    <w:link w:val="Style2"/>
    <w:rsid w:val="00742101"/>
    <w:rPr>
      <w:rFonts w:ascii="Loew Next Arabic" w:hAnsi="Loew Next Arabic" w:cs="Loew Next Arabic"/>
      <w:b/>
      <w:bCs/>
      <w:color w:val="192F7C"/>
      <w:sz w:val="36"/>
      <w:szCs w:val="36"/>
    </w:rPr>
  </w:style>
  <w:style w:type="paragraph" w:customStyle="1" w:styleId="Style4">
    <w:name w:val="Style4"/>
    <w:basedOn w:val="a"/>
    <w:link w:val="Style4Char"/>
    <w:qFormat/>
    <w:rsid w:val="00742101"/>
    <w:pPr>
      <w:bidi w:val="0"/>
      <w:jc w:val="center"/>
    </w:pPr>
    <w:rPr>
      <w:rFonts w:ascii="Sakkal Majalla" w:hAnsi="Sakkal Majalla" w:cs="Sakkal Majalla"/>
      <w:color w:val="FFFFFF" w:themeColor="background1"/>
      <w:sz w:val="52"/>
      <w:szCs w:val="52"/>
    </w:rPr>
  </w:style>
  <w:style w:type="character" w:customStyle="1" w:styleId="Style3Char">
    <w:name w:val="Style3 Char"/>
    <w:basedOn w:val="a0"/>
    <w:link w:val="Style3"/>
    <w:rsid w:val="00742101"/>
    <w:rPr>
      <w:rFonts w:ascii="Sakkal Majalla" w:hAnsi="Sakkal Majalla" w:cs="Sakkal Majalla"/>
      <w:b/>
      <w:bCs/>
      <w:color w:val="C69130"/>
      <w:sz w:val="96"/>
      <w:szCs w:val="96"/>
    </w:rPr>
  </w:style>
  <w:style w:type="paragraph" w:customStyle="1" w:styleId="Style5">
    <w:name w:val="Style5"/>
    <w:basedOn w:val="a"/>
    <w:link w:val="Style5Char"/>
    <w:qFormat/>
    <w:rsid w:val="00742101"/>
    <w:rPr>
      <w:rFonts w:ascii="Loe" w:hAnsi="Loe"/>
      <w:color w:val="192F7C"/>
      <w:sz w:val="18"/>
      <w:szCs w:val="18"/>
    </w:rPr>
  </w:style>
  <w:style w:type="character" w:customStyle="1" w:styleId="Style4Char">
    <w:name w:val="Style4 Char"/>
    <w:basedOn w:val="a0"/>
    <w:link w:val="Style4"/>
    <w:rsid w:val="00742101"/>
    <w:rPr>
      <w:rFonts w:ascii="Sakkal Majalla" w:hAnsi="Sakkal Majalla" w:cs="Sakkal Majalla"/>
      <w:color w:val="FFFFFF" w:themeColor="background1"/>
      <w:sz w:val="52"/>
      <w:szCs w:val="52"/>
    </w:rPr>
  </w:style>
  <w:style w:type="paragraph" w:customStyle="1" w:styleId="a9">
    <w:name w:val="جدول"/>
    <w:basedOn w:val="a"/>
    <w:link w:val="Char3"/>
    <w:qFormat/>
    <w:rsid w:val="00742101"/>
    <w:pPr>
      <w:jc w:val="center"/>
    </w:pPr>
    <w:rPr>
      <w:b w:val="0"/>
      <w:bCs w:val="0"/>
      <w:color w:val="FFFFFF" w:themeColor="background1"/>
      <w:sz w:val="18"/>
      <w:szCs w:val="18"/>
    </w:rPr>
  </w:style>
  <w:style w:type="character" w:customStyle="1" w:styleId="Style5Char">
    <w:name w:val="Style5 Char"/>
    <w:basedOn w:val="a0"/>
    <w:link w:val="Style5"/>
    <w:rsid w:val="00742101"/>
    <w:rPr>
      <w:rFonts w:ascii="Loe" w:hAnsi="Loe" w:cs="Loew Next Arabic"/>
      <w:color w:val="192F7C"/>
      <w:sz w:val="18"/>
      <w:szCs w:val="18"/>
    </w:rPr>
  </w:style>
  <w:style w:type="table" w:customStyle="1" w:styleId="Style6">
    <w:name w:val="Style6"/>
    <w:basedOn w:val="a1"/>
    <w:uiPriority w:val="99"/>
    <w:rsid w:val="00742101"/>
    <w:tblPr/>
  </w:style>
  <w:style w:type="character" w:customStyle="1" w:styleId="Char3">
    <w:name w:val="جدول Char"/>
    <w:basedOn w:val="a0"/>
    <w:link w:val="a9"/>
    <w:rsid w:val="00742101"/>
    <w:rPr>
      <w:rFonts w:ascii="Loew Next Arabic" w:hAnsi="Loew Next Arabic" w:cs="Loew Next Arabic"/>
      <w:b/>
      <w:bCs/>
      <w:color w:val="FFFFFF" w:themeColor="background1"/>
      <w:sz w:val="18"/>
      <w:szCs w:val="18"/>
    </w:rPr>
  </w:style>
  <w:style w:type="paragraph" w:styleId="aa">
    <w:name w:val="No Spacing"/>
    <w:uiPriority w:val="1"/>
    <w:qFormat/>
    <w:rsid w:val="00742101"/>
    <w:rPr>
      <w:bCs/>
      <w:color w:val="595959" w:themeColor="text1" w:themeTint="A6"/>
    </w:rPr>
  </w:style>
  <w:style w:type="character" w:customStyle="1" w:styleId="3Char">
    <w:name w:val="عنوان 3 Char"/>
    <w:basedOn w:val="a0"/>
    <w:link w:val="3"/>
    <w:uiPriority w:val="9"/>
    <w:rsid w:val="00742101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table" w:customStyle="1" w:styleId="10">
    <w:name w:val="شبكة جدول1"/>
    <w:basedOn w:val="a1"/>
    <w:next w:val="a4"/>
    <w:uiPriority w:val="39"/>
    <w:rsid w:val="00890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  <w:tblStylePr w:type="band1Horz">
      <w:tblPr/>
      <w:tcPr>
        <w:shd w:val="clear" w:color="auto" w:fill="C69130"/>
      </w:tcPr>
    </w:tblStyle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HmWddu2RULtuO/ahNXB+WT5Aw==">CgMxLjAyCGguZ2pkZ3hzOAByITEyMlBkUGI4Zl9aUDd5Mms2cm1oWDhWdzdGbTFIanJkUQ==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عبدالله الفيروز</cp:lastModifiedBy>
  <cp:revision>2</cp:revision>
  <dcterms:created xsi:type="dcterms:W3CDTF">2024-11-05T19:19:00Z</dcterms:created>
  <dcterms:modified xsi:type="dcterms:W3CDTF">2024-11-06T10:19:00Z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ea968b6bd0cf1f1da7dffaadfb17cc40b0b15d6c0038b59cf2c17a5fd762ac1d</vt:lpwstr>
  </property>
</Properties>
</file>